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D92" w14:textId="77777777" w:rsidR="001F0556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I, the undersigned,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D62" w:rsidRPr="001B1A41" w14:paraId="24F64C3D" w14:textId="77777777" w:rsidTr="00BB25D7">
        <w:trPr>
          <w:trHeight w:val="454"/>
        </w:trPr>
        <w:tc>
          <w:tcPr>
            <w:tcW w:w="2830" w:type="dxa"/>
          </w:tcPr>
          <w:p w14:paraId="423360A8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</w:tcPr>
          <w:p w14:paraId="480FE5F9" w14:textId="3D15F079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3F096B54" w14:textId="77777777" w:rsidTr="00BB25D7">
        <w:trPr>
          <w:trHeight w:val="404"/>
        </w:trPr>
        <w:tc>
          <w:tcPr>
            <w:tcW w:w="2830" w:type="dxa"/>
          </w:tcPr>
          <w:p w14:paraId="17D77E47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</w:tcPr>
          <w:p w14:paraId="41143386" w14:textId="0DB727C1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675293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1D7C22C" w14:textId="77777777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4D40D39F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37549341" w14:textId="77777777" w:rsidR="00D05CC9" w:rsidRPr="001B1A41" w:rsidRDefault="00D05CC9" w:rsidP="00D05C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am a </w:t>
      </w:r>
      <w:r w:rsidRPr="002B5508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/ Director / </w:t>
      </w:r>
      <w:r w:rsidRPr="002B5508">
        <w:rPr>
          <w:rFonts w:ascii="Arial" w:hAnsi="Arial" w:cs="Arial"/>
          <w:sz w:val="24"/>
          <w:szCs w:val="24"/>
        </w:rPr>
        <w:t xml:space="preserve">Owner </w:t>
      </w:r>
      <w:r w:rsidRPr="001B1A41">
        <w:rPr>
          <w:rFonts w:ascii="Arial" w:hAnsi="Arial" w:cs="Arial"/>
          <w:sz w:val="24"/>
          <w:szCs w:val="24"/>
        </w:rPr>
        <w:t>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115"/>
        <w:gridCol w:w="2542"/>
      </w:tblGrid>
      <w:tr w:rsidR="00C15D62" w:rsidRPr="001B1A41" w14:paraId="5E97FB35" w14:textId="77777777" w:rsidTr="000855F0">
        <w:trPr>
          <w:trHeight w:val="613"/>
        </w:trPr>
        <w:tc>
          <w:tcPr>
            <w:tcW w:w="2972" w:type="dxa"/>
            <w:vAlign w:val="center"/>
          </w:tcPr>
          <w:p w14:paraId="5A7DF8DC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484" w:type="dxa"/>
            <w:gridSpan w:val="3"/>
            <w:vAlign w:val="center"/>
          </w:tcPr>
          <w:p w14:paraId="2DC0F587" w14:textId="5B9041E3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0B64B0D5" w14:textId="77777777" w:rsidTr="000855F0">
        <w:tc>
          <w:tcPr>
            <w:tcW w:w="2972" w:type="dxa"/>
            <w:vAlign w:val="center"/>
          </w:tcPr>
          <w:p w14:paraId="078CFED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484" w:type="dxa"/>
            <w:gridSpan w:val="3"/>
            <w:vAlign w:val="center"/>
          </w:tcPr>
          <w:p w14:paraId="4718543E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5689A787" w14:textId="77777777" w:rsidTr="000855F0">
        <w:tc>
          <w:tcPr>
            <w:tcW w:w="2972" w:type="dxa"/>
            <w:vAlign w:val="center"/>
          </w:tcPr>
          <w:p w14:paraId="48039454" w14:textId="3FF5223F" w:rsidR="00C15D62" w:rsidRPr="001B1A41" w:rsidRDefault="00C15D62" w:rsidP="000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</w:tc>
        <w:tc>
          <w:tcPr>
            <w:tcW w:w="7484" w:type="dxa"/>
            <w:gridSpan w:val="3"/>
            <w:vAlign w:val="center"/>
          </w:tcPr>
          <w:p w14:paraId="4ED56A64" w14:textId="77777777" w:rsidR="00E00DA3" w:rsidRDefault="00E00DA3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30A8E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F9484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751DB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DF903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E3E52" w14:textId="0F8C0239" w:rsidR="00002C5D" w:rsidRPr="001B1A41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2BD8E25" w14:textId="77777777" w:rsidTr="000855F0">
        <w:trPr>
          <w:trHeight w:val="500"/>
        </w:trPr>
        <w:tc>
          <w:tcPr>
            <w:tcW w:w="2972" w:type="dxa"/>
            <w:vAlign w:val="center"/>
          </w:tcPr>
          <w:p w14:paraId="79ECDAC7" w14:textId="5494BFF2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Type of Entity</w:t>
            </w:r>
            <w:r w:rsidR="000855F0">
              <w:rPr>
                <w:rFonts w:ascii="Arial" w:hAnsi="Arial" w:cs="Arial"/>
                <w:b/>
                <w:sz w:val="24"/>
                <w:szCs w:val="24"/>
              </w:rPr>
              <w:t xml:space="preserve"> (cc, (Pty)Ltd, Sole Prop, etc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3"/>
            <w:vAlign w:val="center"/>
          </w:tcPr>
          <w:p w14:paraId="0E920459" w14:textId="515EEDB2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7F46B53" w14:textId="77777777" w:rsidTr="000855F0">
        <w:trPr>
          <w:trHeight w:val="500"/>
        </w:trPr>
        <w:tc>
          <w:tcPr>
            <w:tcW w:w="2972" w:type="dxa"/>
            <w:vAlign w:val="center"/>
          </w:tcPr>
          <w:p w14:paraId="0D02E3AE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5F0">
              <w:rPr>
                <w:rFonts w:ascii="Arial" w:hAnsi="Arial" w:cs="Arial"/>
                <w:b/>
                <w:szCs w:val="24"/>
              </w:rPr>
              <w:t>Business Registration No:</w:t>
            </w:r>
          </w:p>
        </w:tc>
        <w:tc>
          <w:tcPr>
            <w:tcW w:w="3827" w:type="dxa"/>
            <w:vAlign w:val="center"/>
          </w:tcPr>
          <w:p w14:paraId="42E55391" w14:textId="41D1A74C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2C3B4D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Vat No: </w:t>
            </w:r>
          </w:p>
        </w:tc>
        <w:tc>
          <w:tcPr>
            <w:tcW w:w="2542" w:type="dxa"/>
            <w:vAlign w:val="center"/>
          </w:tcPr>
          <w:p w14:paraId="58FDB422" w14:textId="230BDC16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29BC8BBD" w14:textId="77777777" w:rsidTr="000855F0">
        <w:trPr>
          <w:trHeight w:val="620"/>
        </w:trPr>
        <w:tc>
          <w:tcPr>
            <w:tcW w:w="2972" w:type="dxa"/>
            <w:vAlign w:val="center"/>
          </w:tcPr>
          <w:p w14:paraId="16C6030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484" w:type="dxa"/>
            <w:gridSpan w:val="3"/>
            <w:vAlign w:val="center"/>
          </w:tcPr>
          <w:p w14:paraId="456E0B83" w14:textId="71CA2FAB" w:rsidR="001B1A41" w:rsidRPr="00170C4D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5CE00772" w14:textId="77777777" w:rsidTr="000855F0">
        <w:tc>
          <w:tcPr>
            <w:tcW w:w="2972" w:type="dxa"/>
            <w:vAlign w:val="center"/>
          </w:tcPr>
          <w:p w14:paraId="4149A1C2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484" w:type="dxa"/>
            <w:gridSpan w:val="3"/>
            <w:vAlign w:val="center"/>
          </w:tcPr>
          <w:p w14:paraId="40CF6FFC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 w:rsidR="00FC5A09"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7107EE96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are citizens of the Republic of South African by birth or descent; or</w:t>
            </w:r>
          </w:p>
          <w:p w14:paraId="5858DABD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63CC7460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35998069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  <w:tr w:rsidR="00922D41" w:rsidRPr="001B1A41" w14:paraId="2CD88F41" w14:textId="77777777" w:rsidTr="000855F0">
        <w:tc>
          <w:tcPr>
            <w:tcW w:w="2972" w:type="dxa"/>
            <w:vAlign w:val="center"/>
          </w:tcPr>
          <w:p w14:paraId="198A8F50" w14:textId="77777777" w:rsidR="00922D41" w:rsidRPr="001B1A41" w:rsidRDefault="00922D41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Black Designated Groups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7484" w:type="dxa"/>
            <w:gridSpan w:val="3"/>
            <w:vAlign w:val="center"/>
          </w:tcPr>
          <w:p w14:paraId="73A89CF1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“Black Designated groups means:</w:t>
            </w:r>
          </w:p>
          <w:p w14:paraId="2699C230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B6FFE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 black people not attending and not required by law to attend an educational institution and not awaiting admission to an educational institution;</w:t>
            </w:r>
          </w:p>
          <w:p w14:paraId="78C46B31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youth as defined in the National Youth Commission Act of 1996;</w:t>
            </w:r>
          </w:p>
          <w:p w14:paraId="225123D3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persons with disabilities as defined in the Code of Good Practice on employment of people with disabilities issued under the Employment Equity Act;</w:t>
            </w:r>
          </w:p>
          <w:p w14:paraId="1DD81438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living in rural and under developed areas;</w:t>
            </w:r>
          </w:p>
          <w:p w14:paraId="058C7586" w14:textId="77777777" w:rsidR="00922D41" w:rsidRP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qualifies to be called a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</w:t>
            </w:r>
            <w:r>
              <w:rPr>
                <w:rFonts w:ascii="Arial" w:hAnsi="Arial" w:cs="Arial"/>
                <w:sz w:val="24"/>
                <w:szCs w:val="24"/>
              </w:rPr>
              <w:t xml:space="preserve"> in terms of the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Act 19 of 2011;”</w:t>
            </w:r>
          </w:p>
          <w:p w14:paraId="78854C99" w14:textId="77777777" w:rsidR="00922D41" w:rsidRPr="001B1A41" w:rsidRDefault="00922D41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C8C41" w14:textId="77777777" w:rsidR="00C15D62" w:rsidRDefault="00C15D62" w:rsidP="00C15D62">
      <w:pPr>
        <w:rPr>
          <w:rFonts w:ascii="Arial" w:hAnsi="Arial" w:cs="Arial"/>
          <w:sz w:val="24"/>
          <w:szCs w:val="24"/>
        </w:rPr>
      </w:pPr>
    </w:p>
    <w:p w14:paraId="69101720" w14:textId="77777777" w:rsidR="00002C5D" w:rsidRDefault="00002C5D" w:rsidP="00C15D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CA3442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57439826" w14:textId="4F7C9FC8" w:rsidR="00C15D62" w:rsidRPr="001B1A41" w:rsidRDefault="00C15D62" w:rsidP="00C15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B45297">
        <w:rPr>
          <w:rFonts w:ascii="Arial" w:hAnsi="Arial" w:cs="Arial"/>
          <w:sz w:val="24"/>
          <w:szCs w:val="24"/>
          <w:u w:val="single"/>
        </w:rPr>
        <w:t xml:space="preserve">  </w:t>
      </w:r>
      <w:r w:rsidR="00E40949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45297">
        <w:rPr>
          <w:rFonts w:ascii="Arial" w:hAnsi="Arial" w:cs="Arial"/>
          <w:b/>
          <w:sz w:val="24"/>
          <w:szCs w:val="24"/>
          <w:u w:val="single"/>
        </w:rPr>
        <w:t>%</w:t>
      </w:r>
      <w:r w:rsidR="00B45297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B45297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Black Owned as per Amended Code </w:t>
      </w:r>
      <w:r w:rsidR="00E97B91" w:rsidRPr="001B1A41">
        <w:rPr>
          <w:rFonts w:ascii="Arial" w:hAnsi="Arial" w:cs="Arial"/>
          <w:sz w:val="24"/>
          <w:szCs w:val="24"/>
        </w:rPr>
        <w:t>Series 100 of the Amended</w:t>
      </w:r>
    </w:p>
    <w:p w14:paraId="5730D148" w14:textId="77777777" w:rsidR="00E97B91" w:rsidRPr="001B1A41" w:rsidRDefault="00E97B91" w:rsidP="00E97B9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</w:t>
      </w:r>
      <w:r w:rsidR="00904D37" w:rsidRPr="001B1A41">
        <w:rPr>
          <w:rFonts w:ascii="Arial" w:hAnsi="Arial" w:cs="Arial"/>
          <w:sz w:val="24"/>
          <w:szCs w:val="24"/>
        </w:rPr>
        <w:t xml:space="preserve">of B-BBEE Act No 53 of </w:t>
      </w:r>
      <w:r w:rsidR="00881A2E" w:rsidRPr="001B1A41">
        <w:rPr>
          <w:rFonts w:ascii="Arial" w:hAnsi="Arial" w:cs="Arial"/>
          <w:sz w:val="24"/>
          <w:szCs w:val="24"/>
        </w:rPr>
        <w:t xml:space="preserve">2003 as Amended by Act No 46 of </w:t>
      </w:r>
      <w:r w:rsidR="00904D37" w:rsidRPr="001B1A41">
        <w:rPr>
          <w:rFonts w:ascii="Arial" w:hAnsi="Arial" w:cs="Arial"/>
          <w:sz w:val="24"/>
          <w:szCs w:val="24"/>
        </w:rPr>
        <w:t>2013,</w:t>
      </w:r>
    </w:p>
    <w:p w14:paraId="06D98B14" w14:textId="2B24303E" w:rsidR="00904D37" w:rsidRPr="001B1A41" w:rsidRDefault="00904D37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B45297">
        <w:rPr>
          <w:rFonts w:ascii="Arial" w:hAnsi="Arial" w:cs="Arial"/>
          <w:sz w:val="24"/>
          <w:szCs w:val="24"/>
          <w:u w:val="single"/>
        </w:rPr>
        <w:t xml:space="preserve">  </w:t>
      </w:r>
      <w:r w:rsidR="00E40949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B45297" w:rsidRPr="00B45297">
        <w:rPr>
          <w:rFonts w:ascii="Arial" w:hAnsi="Arial" w:cs="Arial"/>
          <w:b/>
          <w:sz w:val="24"/>
          <w:szCs w:val="24"/>
          <w:u w:val="single"/>
        </w:rPr>
        <w:t>%</w:t>
      </w:r>
      <w:r w:rsidR="00B45297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B45297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Black </w:t>
      </w:r>
      <w:r w:rsidR="00881A2E" w:rsidRPr="001B1A41">
        <w:rPr>
          <w:rFonts w:ascii="Arial" w:hAnsi="Arial" w:cs="Arial"/>
          <w:sz w:val="24"/>
          <w:szCs w:val="24"/>
        </w:rPr>
        <w:t xml:space="preserve">Woman </w:t>
      </w:r>
      <w:r w:rsidRPr="001B1A41">
        <w:rPr>
          <w:rFonts w:ascii="Arial" w:hAnsi="Arial" w:cs="Arial"/>
          <w:sz w:val="24"/>
          <w:szCs w:val="24"/>
        </w:rPr>
        <w:t>Owned as per Amended Code Series 100 of the Amended</w:t>
      </w:r>
      <w:r w:rsidR="00881A2E" w:rsidRPr="001B1A41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of B-BBEE Act No 53 </w:t>
      </w:r>
      <w:r w:rsidR="00881A2E" w:rsidRPr="001B1A41">
        <w:rPr>
          <w:rFonts w:ascii="Arial" w:hAnsi="Arial" w:cs="Arial"/>
          <w:sz w:val="24"/>
          <w:szCs w:val="24"/>
        </w:rPr>
        <w:t>of 2003 as Amended by Act No 46 of 2013,</w:t>
      </w:r>
    </w:p>
    <w:p w14:paraId="62B94286" w14:textId="642F5974" w:rsidR="00881A2E" w:rsidRDefault="00881A2E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6B607B">
        <w:rPr>
          <w:rFonts w:ascii="Arial" w:hAnsi="Arial" w:cs="Arial"/>
          <w:sz w:val="24"/>
          <w:szCs w:val="24"/>
          <w:u w:val="single"/>
        </w:rPr>
        <w:t xml:space="preserve">  </w:t>
      </w:r>
      <w:r w:rsidR="00E40949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6B607B" w:rsidRPr="00B45297">
        <w:rPr>
          <w:rFonts w:ascii="Arial" w:hAnsi="Arial" w:cs="Arial"/>
          <w:b/>
          <w:sz w:val="24"/>
          <w:szCs w:val="24"/>
          <w:u w:val="single"/>
        </w:rPr>
        <w:t>%</w:t>
      </w:r>
      <w:r w:rsidR="006B607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B607B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>Black Designated Group Owned as per Amended Code Series 100 of the Amended Codes of Good Practice issued under section 9 (1) of B-BBEE Act No 53 of 2003 as Amended by Act No 46 of 2013,</w:t>
      </w:r>
    </w:p>
    <w:p w14:paraId="7839FAB9" w14:textId="77777777" w:rsidR="00656A1D" w:rsidRPr="001B1A41" w:rsidRDefault="00656A1D" w:rsidP="00656A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354888F" w14:textId="44C3C7E8" w:rsidR="008B0A2C" w:rsidRDefault="005308F7" w:rsidP="00656A1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Youth % </w:t>
      </w:r>
      <w:r w:rsidR="00656A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E40949">
        <w:rPr>
          <w:rFonts w:ascii="Arial" w:hAnsi="Arial" w:cs="Arial"/>
          <w:sz w:val="24"/>
          <w:szCs w:val="24"/>
          <w:u w:val="single"/>
        </w:rPr>
        <w:tab/>
      </w:r>
      <w:r w:rsidRPr="00CF19A7">
        <w:rPr>
          <w:rFonts w:ascii="Arial" w:hAnsi="Arial" w:cs="Arial"/>
          <w:b/>
          <w:sz w:val="24"/>
          <w:szCs w:val="24"/>
        </w:rPr>
        <w:t>%</w:t>
      </w:r>
    </w:p>
    <w:p w14:paraId="3D07D1CE" w14:textId="38A1F25F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Disabled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E4094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7008AF57" w14:textId="37DBF3C3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Unemployed %</w:t>
      </w:r>
      <w:r w:rsidR="00656A1D">
        <w:rPr>
          <w:rFonts w:ascii="Arial" w:hAnsi="Arial" w:cs="Arial"/>
          <w:sz w:val="24"/>
          <w:szCs w:val="24"/>
        </w:rPr>
        <w:t xml:space="preserve"> = </w:t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E4094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183B7ED7" w14:textId="0C236419" w:rsidR="002E3873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People living in Rural areas </w:t>
      </w:r>
      <w:r w:rsidR="00656A1D">
        <w:rPr>
          <w:rFonts w:ascii="Arial" w:hAnsi="Arial" w:cs="Arial"/>
          <w:sz w:val="24"/>
          <w:szCs w:val="24"/>
        </w:rPr>
        <w:t>=</w:t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E40949">
        <w:rPr>
          <w:rFonts w:ascii="Arial" w:hAnsi="Arial" w:cs="Arial"/>
          <w:sz w:val="24"/>
          <w:szCs w:val="24"/>
          <w:u w:val="single"/>
        </w:rPr>
        <w:tab/>
      </w:r>
      <w:r w:rsidR="002E3873">
        <w:rPr>
          <w:rFonts w:ascii="Arial" w:hAnsi="Arial" w:cs="Arial"/>
          <w:sz w:val="24"/>
          <w:szCs w:val="24"/>
        </w:rPr>
        <w:t>%</w:t>
      </w:r>
    </w:p>
    <w:p w14:paraId="3D7DB6AD" w14:textId="3F1A5090" w:rsidR="005308F7" w:rsidRPr="005308F7" w:rsidRDefault="002E3873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Military Veterans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4094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  <w:r w:rsidR="005308F7">
        <w:rPr>
          <w:rFonts w:ascii="Arial" w:hAnsi="Arial" w:cs="Arial"/>
          <w:sz w:val="24"/>
          <w:szCs w:val="24"/>
        </w:rPr>
        <w:tab/>
      </w:r>
    </w:p>
    <w:p w14:paraId="1AD5EA02" w14:textId="77777777" w:rsidR="005E5539" w:rsidRPr="001B1A41" w:rsidRDefault="005E5539" w:rsidP="001B1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B7F1C6E" w14:textId="6C655B30" w:rsidR="002E3873" w:rsidRDefault="002E3873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>
        <w:rPr>
          <w:rFonts w:ascii="Arial" w:hAnsi="Arial" w:cs="Arial"/>
          <w:sz w:val="24"/>
          <w:szCs w:val="24"/>
          <w:u w:val="single"/>
        </w:rPr>
        <w:tab/>
      </w:r>
      <w:r w:rsidR="00CF19A7">
        <w:rPr>
          <w:rFonts w:ascii="Arial" w:hAnsi="Arial" w:cs="Arial"/>
          <w:sz w:val="24"/>
          <w:szCs w:val="24"/>
          <w:u w:val="single"/>
        </w:rPr>
        <w:t xml:space="preserve"> </w:t>
      </w:r>
      <w:r w:rsidR="00E40949"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  <w:proofErr w:type="gramStart"/>
      <w:r w:rsidR="00E40949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the annual Total Revenue was </w:t>
      </w:r>
      <w:r w:rsidR="000855F0">
        <w:rPr>
          <w:rFonts w:ascii="Arial" w:hAnsi="Arial" w:cs="Arial"/>
          <w:sz w:val="24"/>
          <w:szCs w:val="24"/>
        </w:rPr>
        <w:t xml:space="preserve">between </w:t>
      </w:r>
      <w:r w:rsidRPr="006D37FA">
        <w:rPr>
          <w:rFonts w:ascii="Arial" w:hAnsi="Arial" w:cs="Arial"/>
          <w:b/>
          <w:sz w:val="24"/>
          <w:szCs w:val="24"/>
        </w:rPr>
        <w:t>R</w:t>
      </w:r>
      <w:r w:rsidR="001546C0">
        <w:rPr>
          <w:rFonts w:ascii="Arial" w:hAnsi="Arial" w:cs="Arial"/>
          <w:b/>
          <w:sz w:val="24"/>
          <w:szCs w:val="24"/>
        </w:rPr>
        <w:t>10</w:t>
      </w:r>
      <w:r w:rsidR="00656A1D" w:rsidRPr="006D37FA">
        <w:rPr>
          <w:rFonts w:ascii="Arial" w:hAnsi="Arial" w:cs="Arial"/>
          <w:b/>
          <w:sz w:val="24"/>
          <w:szCs w:val="24"/>
        </w:rPr>
        <w:t> 000, 000-00 (</w:t>
      </w:r>
      <w:r w:rsidR="001546C0">
        <w:rPr>
          <w:rFonts w:ascii="Arial" w:hAnsi="Arial" w:cs="Arial"/>
          <w:b/>
          <w:sz w:val="24"/>
          <w:szCs w:val="24"/>
        </w:rPr>
        <w:t>Ten</w:t>
      </w:r>
      <w:r w:rsidR="00656A1D" w:rsidRPr="006D37FA">
        <w:rPr>
          <w:rFonts w:ascii="Arial" w:hAnsi="Arial" w:cs="Arial"/>
          <w:b/>
          <w:sz w:val="24"/>
          <w:szCs w:val="24"/>
        </w:rPr>
        <w:t xml:space="preserve"> Million Rands) </w:t>
      </w:r>
      <w:r w:rsidR="000855F0" w:rsidRPr="006D37FA">
        <w:rPr>
          <w:rFonts w:ascii="Arial" w:hAnsi="Arial" w:cs="Arial"/>
          <w:b/>
          <w:sz w:val="24"/>
          <w:szCs w:val="24"/>
        </w:rPr>
        <w:t>and R</w:t>
      </w:r>
      <w:r w:rsidR="001546C0">
        <w:rPr>
          <w:rFonts w:ascii="Arial" w:hAnsi="Arial" w:cs="Arial"/>
          <w:b/>
          <w:sz w:val="24"/>
          <w:szCs w:val="24"/>
        </w:rPr>
        <w:t>50</w:t>
      </w:r>
      <w:r w:rsidR="000855F0" w:rsidRPr="006D37FA">
        <w:rPr>
          <w:rFonts w:ascii="Arial" w:hAnsi="Arial" w:cs="Arial"/>
          <w:b/>
          <w:sz w:val="24"/>
          <w:szCs w:val="24"/>
        </w:rPr>
        <w:t> 000-00 (</w:t>
      </w:r>
      <w:r w:rsidR="001546C0">
        <w:rPr>
          <w:rFonts w:ascii="Arial" w:hAnsi="Arial" w:cs="Arial"/>
          <w:b/>
          <w:sz w:val="24"/>
          <w:szCs w:val="24"/>
        </w:rPr>
        <w:t>Fifty</w:t>
      </w:r>
      <w:r w:rsidR="000855F0" w:rsidRPr="006D37FA">
        <w:rPr>
          <w:rFonts w:ascii="Arial" w:hAnsi="Arial" w:cs="Arial"/>
          <w:b/>
          <w:sz w:val="24"/>
          <w:szCs w:val="24"/>
        </w:rPr>
        <w:t xml:space="preserve"> Million Rands).</w:t>
      </w:r>
    </w:p>
    <w:p w14:paraId="7672694C" w14:textId="77777777" w:rsidR="002E3873" w:rsidRPr="00656A1D" w:rsidRDefault="00656A1D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677"/>
        <w:gridCol w:w="742"/>
      </w:tblGrid>
      <w:tr w:rsidR="00881A2E" w:rsidRPr="001B1A41" w14:paraId="34FD124B" w14:textId="77777777" w:rsidTr="00A65367">
        <w:trPr>
          <w:trHeight w:val="567"/>
          <w:jc w:val="center"/>
        </w:trPr>
        <w:tc>
          <w:tcPr>
            <w:tcW w:w="3823" w:type="dxa"/>
            <w:vAlign w:val="center"/>
          </w:tcPr>
          <w:p w14:paraId="1E3E7170" w14:textId="70624E63" w:rsidR="00881A2E" w:rsidRPr="001B1A41" w:rsidRDefault="00A65367" w:rsidP="00656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Lease 75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% black </w:t>
            </w:r>
            <w:r>
              <w:rPr>
                <w:rFonts w:ascii="Arial" w:hAnsi="Arial" w:cs="Arial"/>
                <w:sz w:val="24"/>
                <w:szCs w:val="24"/>
              </w:rPr>
              <w:t>beneficiaries</w:t>
            </w:r>
          </w:p>
        </w:tc>
        <w:tc>
          <w:tcPr>
            <w:tcW w:w="4677" w:type="dxa"/>
            <w:vAlign w:val="center"/>
          </w:tcPr>
          <w:p w14:paraId="5C928DA8" w14:textId="629F70EF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Level One</w:t>
            </w:r>
            <w:r w:rsidRPr="000855F0">
              <w:rPr>
                <w:rFonts w:ascii="Arial" w:hAnsi="Arial" w:cs="Arial"/>
                <w:b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135%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B-BBEE procurement recognition</w:t>
            </w:r>
            <w:r w:rsidR="00A65367">
              <w:rPr>
                <w:rFonts w:ascii="Arial" w:hAnsi="Arial" w:cs="Arial"/>
                <w:szCs w:val="24"/>
              </w:rPr>
              <w:t xml:space="preserve"> level</w:t>
            </w:r>
            <w:r w:rsidRPr="000855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14:paraId="7D515A2B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5C8FE6D1" w14:textId="77777777" w:rsidTr="00A65367">
        <w:trPr>
          <w:trHeight w:val="567"/>
          <w:jc w:val="center"/>
        </w:trPr>
        <w:tc>
          <w:tcPr>
            <w:tcW w:w="3823" w:type="dxa"/>
            <w:vAlign w:val="center"/>
          </w:tcPr>
          <w:p w14:paraId="6BB385A9" w14:textId="5BEF781F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51% black </w:t>
            </w:r>
            <w:r w:rsidR="00A65367">
              <w:rPr>
                <w:rFonts w:ascii="Arial" w:hAnsi="Arial" w:cs="Arial"/>
                <w:sz w:val="24"/>
                <w:szCs w:val="24"/>
              </w:rPr>
              <w:t>beneficiaries</w:t>
            </w:r>
          </w:p>
        </w:tc>
        <w:tc>
          <w:tcPr>
            <w:tcW w:w="4677" w:type="dxa"/>
            <w:vAlign w:val="center"/>
          </w:tcPr>
          <w:p w14:paraId="611B89FF" w14:textId="7E124B20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125%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 xml:space="preserve">B-BBEE procurement </w:t>
            </w:r>
            <w:r w:rsidR="000855F0" w:rsidRPr="000855F0">
              <w:rPr>
                <w:rFonts w:ascii="Arial" w:hAnsi="Arial" w:cs="Arial"/>
                <w:szCs w:val="24"/>
              </w:rPr>
              <w:t>r</w:t>
            </w:r>
            <w:r w:rsidRPr="000855F0">
              <w:rPr>
                <w:rFonts w:ascii="Arial" w:hAnsi="Arial" w:cs="Arial"/>
                <w:szCs w:val="24"/>
              </w:rPr>
              <w:t>ecognition</w:t>
            </w:r>
            <w:r w:rsidR="00A65367">
              <w:rPr>
                <w:rFonts w:ascii="Arial" w:hAnsi="Arial" w:cs="Arial"/>
                <w:szCs w:val="24"/>
              </w:rPr>
              <w:t xml:space="preserve"> level</w:t>
            </w:r>
            <w:r w:rsidRPr="000855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14:paraId="7889E129" w14:textId="7BD0AEEE" w:rsidR="00881A2E" w:rsidRPr="00E00DA3" w:rsidRDefault="00890188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188">
              <w:rPr>
                <w:rFonts w:ascii="Arial" w:hAnsi="Arial" w:cs="Arial"/>
                <w:b/>
                <w:sz w:val="32"/>
                <w:szCs w:val="24"/>
              </w:rPr>
              <w:t>x</w:t>
            </w:r>
          </w:p>
        </w:tc>
      </w:tr>
    </w:tbl>
    <w:p w14:paraId="1D04C7FF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5B793C3B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55087EEC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41F9F542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1B1A41">
        <w:rPr>
          <w:rFonts w:ascii="Arial" w:hAnsi="Arial" w:cs="Arial"/>
          <w:sz w:val="24"/>
          <w:szCs w:val="24"/>
        </w:rPr>
        <w:t>sworn affidavit</w:t>
      </w:r>
      <w:proofErr w:type="gramEnd"/>
      <w:r w:rsidRPr="001B1A41">
        <w:rPr>
          <w:rFonts w:ascii="Arial" w:hAnsi="Arial" w:cs="Arial"/>
          <w:sz w:val="24"/>
          <w:szCs w:val="24"/>
        </w:rPr>
        <w:t xml:space="preserve"> will be valid for a period of 12 months from the date signed by commissioner. </w:t>
      </w:r>
    </w:p>
    <w:p w14:paraId="2D42B06E" w14:textId="77777777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7277426D" w14:textId="77777777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643C40F6" w14:textId="77777777" w:rsidR="00BB25D7" w:rsidRPr="001B1A41" w:rsidRDefault="00BB25D7" w:rsidP="00BB25D7">
      <w:pPr>
        <w:tabs>
          <w:tab w:val="left" w:pos="7513"/>
        </w:tabs>
        <w:ind w:left="4320" w:firstLine="720"/>
        <w:rPr>
          <w:rFonts w:ascii="Arial" w:hAnsi="Arial" w:cs="Arial"/>
          <w:sz w:val="24"/>
          <w:szCs w:val="24"/>
        </w:rPr>
      </w:pPr>
    </w:p>
    <w:p w14:paraId="769516D3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50998759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2CEA5459" w14:textId="77777777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5204" w14:textId="77777777" w:rsidR="00C34ED4" w:rsidRDefault="00C34ED4" w:rsidP="00C15D62">
      <w:pPr>
        <w:spacing w:after="0" w:line="240" w:lineRule="auto"/>
      </w:pPr>
      <w:r>
        <w:separator/>
      </w:r>
    </w:p>
  </w:endnote>
  <w:endnote w:type="continuationSeparator" w:id="0">
    <w:p w14:paraId="2EA786B8" w14:textId="77777777" w:rsidR="00C34ED4" w:rsidRDefault="00C34ED4" w:rsidP="00C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7110" w14:textId="77777777" w:rsidR="00C34ED4" w:rsidRDefault="00C34ED4" w:rsidP="00C15D62">
      <w:pPr>
        <w:spacing w:after="0" w:line="240" w:lineRule="auto"/>
      </w:pPr>
      <w:r>
        <w:separator/>
      </w:r>
    </w:p>
  </w:footnote>
  <w:footnote w:type="continuationSeparator" w:id="0">
    <w:p w14:paraId="4FC68308" w14:textId="77777777" w:rsidR="00C34ED4" w:rsidRDefault="00C34ED4" w:rsidP="00C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05D2" w14:textId="385557CC" w:rsidR="00C15D62" w:rsidRPr="002B5508" w:rsidRDefault="00C15D62" w:rsidP="002B5508">
    <w:pPr>
      <w:pStyle w:val="Header"/>
      <w:jc w:val="center"/>
      <w:rPr>
        <w:b/>
        <w:sz w:val="28"/>
      </w:rPr>
    </w:pPr>
    <w:r w:rsidRPr="007F2F8E">
      <w:rPr>
        <w:b/>
        <w:sz w:val="28"/>
      </w:rPr>
      <w:t xml:space="preserve">SWORN AFFIDAVIT – B-BBEE </w:t>
    </w:r>
    <w:r w:rsidR="000855F0">
      <w:rPr>
        <w:b/>
        <w:sz w:val="28"/>
      </w:rPr>
      <w:t>QUALIFYING SMALL</w:t>
    </w:r>
    <w:r w:rsidR="007B44C4" w:rsidRPr="007F2F8E">
      <w:rPr>
        <w:b/>
        <w:sz w:val="28"/>
      </w:rPr>
      <w:t xml:space="preserve"> ENTERPRISE</w:t>
    </w:r>
    <w:r w:rsidR="002B5508">
      <w:rPr>
        <w:b/>
        <w:sz w:val="28"/>
      </w:rPr>
      <w:t xml:space="preserve"> – SPECIALISED ENTITY -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F0"/>
    <w:rsid w:val="00002C5D"/>
    <w:rsid w:val="000855F0"/>
    <w:rsid w:val="000B0860"/>
    <w:rsid w:val="000B138C"/>
    <w:rsid w:val="000C39EE"/>
    <w:rsid w:val="00153E8D"/>
    <w:rsid w:val="001546C0"/>
    <w:rsid w:val="00170C4D"/>
    <w:rsid w:val="00182D0F"/>
    <w:rsid w:val="00190578"/>
    <w:rsid w:val="001B1A41"/>
    <w:rsid w:val="001F0556"/>
    <w:rsid w:val="002B5508"/>
    <w:rsid w:val="002E3873"/>
    <w:rsid w:val="00346D16"/>
    <w:rsid w:val="00351838"/>
    <w:rsid w:val="003610BE"/>
    <w:rsid w:val="003E6ABC"/>
    <w:rsid w:val="004335A7"/>
    <w:rsid w:val="005018E2"/>
    <w:rsid w:val="005308F7"/>
    <w:rsid w:val="005E5539"/>
    <w:rsid w:val="005F3334"/>
    <w:rsid w:val="00656A1D"/>
    <w:rsid w:val="006B607B"/>
    <w:rsid w:val="006C0C19"/>
    <w:rsid w:val="006D37FA"/>
    <w:rsid w:val="006F2C4F"/>
    <w:rsid w:val="006F2FBE"/>
    <w:rsid w:val="007A503E"/>
    <w:rsid w:val="007B44C4"/>
    <w:rsid w:val="007F2F8E"/>
    <w:rsid w:val="00881A2E"/>
    <w:rsid w:val="00890188"/>
    <w:rsid w:val="00895B2F"/>
    <w:rsid w:val="008A68A1"/>
    <w:rsid w:val="008B0A2C"/>
    <w:rsid w:val="00904D37"/>
    <w:rsid w:val="00922D41"/>
    <w:rsid w:val="00A65367"/>
    <w:rsid w:val="00B45297"/>
    <w:rsid w:val="00B71810"/>
    <w:rsid w:val="00B94BAC"/>
    <w:rsid w:val="00BB0ABF"/>
    <w:rsid w:val="00BB25D7"/>
    <w:rsid w:val="00BC1D82"/>
    <w:rsid w:val="00C15D62"/>
    <w:rsid w:val="00C34ED4"/>
    <w:rsid w:val="00C6185C"/>
    <w:rsid w:val="00CF19A7"/>
    <w:rsid w:val="00D05CC9"/>
    <w:rsid w:val="00D1548E"/>
    <w:rsid w:val="00D32ABE"/>
    <w:rsid w:val="00E00DA3"/>
    <w:rsid w:val="00E40949"/>
    <w:rsid w:val="00E97B91"/>
    <w:rsid w:val="00EC7877"/>
    <w:rsid w:val="00FC5A09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CAED7E"/>
  <w15:chartTrackingRefBased/>
  <w15:docId w15:val="{0A920AFA-E922-4E02-9FF5-52923AE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F3C6E2965B4489293DE9782D744B" ma:contentTypeVersion="8" ma:contentTypeDescription="Create a new document." ma:contentTypeScope="" ma:versionID="7300231042582a43cd30de8e42603a78">
  <xsd:schema xmlns:xsd="http://www.w3.org/2001/XMLSchema" xmlns:xs="http://www.w3.org/2001/XMLSchema" xmlns:p="http://schemas.microsoft.com/office/2006/metadata/properties" xmlns:ns2="61230179-4f59-4744-8324-9d21cca56670" xmlns:ns3="e7766284-6f35-44c9-8d37-ecb75eb5de3b" targetNamespace="http://schemas.microsoft.com/office/2006/metadata/properties" ma:root="true" ma:fieldsID="a8163d68caf88cbeb052b9716cae7ed9" ns2:_="" ns3:_="">
    <xsd:import namespace="61230179-4f59-4744-8324-9d21cca56670"/>
    <xsd:import namespace="e7766284-6f35-44c9-8d37-ecb75eb5de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179-4f59-4744-8324-9d21cca56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6284-6f35-44c9-8d37-ecb75eb5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61421-A190-4107-A3A6-ABDBBBC9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0179-4f59-4744-8324-9d21cca56670"/>
    <ds:schemaRef ds:uri="e7766284-6f35-44c9-8d37-ecb75eb5d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1B498-F887-4058-8D31-E124CAE53BF1}">
  <ds:schemaRefs>
    <ds:schemaRef ds:uri="http://purl.org/dc/elements/1.1/"/>
    <ds:schemaRef ds:uri="http://schemas.microsoft.com/office/2006/metadata/properties"/>
    <ds:schemaRef ds:uri="http://purl.org/dc/terms/"/>
    <ds:schemaRef ds:uri="e7766284-6f35-44c9-8d37-ecb75eb5de3b"/>
    <ds:schemaRef ds:uri="61230179-4f59-4744-8324-9d21cca56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 Howlett</cp:lastModifiedBy>
  <cp:revision>6</cp:revision>
  <cp:lastPrinted>2018-12-06T10:28:00Z</cp:lastPrinted>
  <dcterms:created xsi:type="dcterms:W3CDTF">2018-12-12T08:14:00Z</dcterms:created>
  <dcterms:modified xsi:type="dcterms:W3CDTF">2018-12-12T08:20:00Z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0x0101005D91F3C6E2965B4489293DE9782D744B</vt:lpwstr>
  </property>
</Properties>
</file>